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CF" w:rsidRDefault="00044DCF" w:rsidP="00044DCF">
      <w:pPr>
        <w:pStyle w:val="NormalWeb"/>
        <w:spacing w:after="0"/>
      </w:pPr>
    </w:p>
    <w:p w:rsidR="00044DCF" w:rsidRPr="00044DCF" w:rsidRDefault="00044DCF" w:rsidP="00044DCF">
      <w:pPr>
        <w:pStyle w:val="NormalWeb"/>
        <w:spacing w:after="0"/>
        <w:jc w:val="center"/>
        <w:rPr>
          <w:b/>
          <w:u w:val="single"/>
        </w:rPr>
      </w:pPr>
      <w:r w:rsidRPr="00044DCF">
        <w:rPr>
          <w:b/>
          <w:u w:val="single"/>
        </w:rPr>
        <w:t>GUÍA #2 “Como agua para chocolate”</w:t>
      </w:r>
    </w:p>
    <w:p w:rsidR="00044DCF" w:rsidRPr="00044DCF" w:rsidRDefault="00044DCF" w:rsidP="00044DCF">
      <w:pPr>
        <w:pStyle w:val="NormalWeb"/>
        <w:spacing w:after="0"/>
        <w:jc w:val="both"/>
        <w:rPr>
          <w:i/>
        </w:rPr>
      </w:pPr>
      <w:r w:rsidRPr="00044DCF">
        <w:t>*</w:t>
      </w:r>
      <w:r w:rsidRPr="00044DCF">
        <w:rPr>
          <w:i/>
        </w:rPr>
        <w:t>Objetivo: Comprobar la comprensión y asimilación de palabras por parte del alumno.</w:t>
      </w:r>
    </w:p>
    <w:p w:rsidR="00044DCF" w:rsidRPr="00B9043C" w:rsidRDefault="00044DCF" w:rsidP="00044DCF">
      <w:pPr>
        <w:pStyle w:val="NormalWeb"/>
        <w:numPr>
          <w:ilvl w:val="0"/>
          <w:numId w:val="1"/>
        </w:numPr>
        <w:spacing w:after="0"/>
        <w:jc w:val="both"/>
        <w:rPr>
          <w:b/>
        </w:rPr>
      </w:pPr>
      <w:r w:rsidRPr="00B9043C">
        <w:rPr>
          <w:b/>
        </w:rPr>
        <w:t>Agrupa las siguientes palabras en los siguientes grupos temáticos. Justifica la respuesta.</w:t>
      </w:r>
    </w:p>
    <w:p w:rsidR="00044DCF" w:rsidRPr="00044DCF" w:rsidRDefault="00044DCF" w:rsidP="00044DCF">
      <w:pPr>
        <w:pStyle w:val="NormalWeb"/>
        <w:spacing w:after="0"/>
        <w:ind w:left="363"/>
        <w:jc w:val="both"/>
      </w:pPr>
      <w:r w:rsidRPr="00044DCF">
        <w:t>*La cocina:</w:t>
      </w:r>
    </w:p>
    <w:p w:rsidR="00044DCF" w:rsidRPr="00044DCF" w:rsidRDefault="00044DCF" w:rsidP="00044DCF">
      <w:pPr>
        <w:pStyle w:val="NormalWeb"/>
        <w:spacing w:after="0"/>
        <w:ind w:left="363"/>
        <w:jc w:val="both"/>
      </w:pPr>
      <w:r w:rsidRPr="00044DCF">
        <w:t>*La familia:</w:t>
      </w:r>
      <w:bookmarkStart w:id="0" w:name="_GoBack"/>
      <w:bookmarkEnd w:id="0"/>
    </w:p>
    <w:p w:rsidR="00044DCF" w:rsidRPr="00044DCF" w:rsidRDefault="00044DCF" w:rsidP="00044DCF">
      <w:pPr>
        <w:pStyle w:val="NormalWeb"/>
        <w:spacing w:after="0"/>
        <w:ind w:left="363"/>
        <w:jc w:val="both"/>
      </w:pPr>
      <w:r w:rsidRPr="00044DCF">
        <w:t>*Los comportamientos:</w:t>
      </w:r>
    </w:p>
    <w:p w:rsidR="00044DCF" w:rsidRPr="00044DCF" w:rsidRDefault="00044DCF" w:rsidP="00044DCF">
      <w:pPr>
        <w:pStyle w:val="NormalWeb"/>
        <w:spacing w:after="0"/>
        <w:jc w:val="both"/>
        <w:rPr>
          <w:rFonts w:ascii="Bradley Hand ITC" w:hAnsi="Bradley Hand ITC"/>
        </w:rPr>
      </w:pPr>
      <w:r w:rsidRPr="00044DCF">
        <w:rPr>
          <w:rFonts w:ascii="Bradley Hand ITC" w:hAnsi="Bradley Hand ITC"/>
        </w:rPr>
        <w:t>Mesa, hijas, madres, enojada, cocina, amable, matrimonio, charola con café, atropelladamente, tortas, exagerada, galletas, enojo, receta, mentirosa, horno.</w:t>
      </w:r>
    </w:p>
    <w:p w:rsidR="00044DCF" w:rsidRPr="00044DCF" w:rsidRDefault="00044DCF" w:rsidP="00044DCF">
      <w:pPr>
        <w:pStyle w:val="NormalWeb"/>
        <w:spacing w:after="0"/>
        <w:rPr>
          <w:i/>
        </w:rPr>
      </w:pPr>
      <w:r w:rsidRPr="00044DCF">
        <w:rPr>
          <w:i/>
        </w:rPr>
        <w:t>*Objetivo: Comprobar la comprensión profunda de la obra.</w:t>
      </w:r>
    </w:p>
    <w:p w:rsidR="00044DCF" w:rsidRPr="00B9043C" w:rsidRDefault="00044DCF" w:rsidP="00044DCF">
      <w:pPr>
        <w:pStyle w:val="NormalWeb"/>
        <w:numPr>
          <w:ilvl w:val="0"/>
          <w:numId w:val="1"/>
        </w:numPr>
        <w:spacing w:after="0"/>
        <w:rPr>
          <w:b/>
        </w:rPr>
      </w:pPr>
      <w:r w:rsidRPr="00B9043C">
        <w:rPr>
          <w:b/>
        </w:rPr>
        <w:t>¿Quién lo dice, a quién y con qué propósito?</w:t>
      </w:r>
    </w:p>
    <w:p w:rsidR="00044DCF" w:rsidRPr="00044DCF" w:rsidRDefault="00044DCF" w:rsidP="00044DCF">
      <w:pPr>
        <w:pStyle w:val="NormalWeb"/>
        <w:spacing w:after="0"/>
        <w:ind w:left="363"/>
      </w:pPr>
    </w:p>
    <w:p w:rsidR="00044DCF" w:rsidRPr="00044DCF" w:rsidRDefault="00044DCF" w:rsidP="00044DCF">
      <w:pPr>
        <w:pStyle w:val="NormalWeb"/>
        <w:numPr>
          <w:ilvl w:val="0"/>
          <w:numId w:val="3"/>
        </w:numPr>
        <w:spacing w:after="0"/>
        <w:jc w:val="both"/>
      </w:pPr>
      <w:r w:rsidRPr="00044DCF">
        <w:t>“-Que sea muy feliz. –Estoy seguro de que así será, pues logré con esta boda lo que tanto anhelaba: estar cerca de usted, la mujer que verdaderamente amo…”</w:t>
      </w:r>
    </w:p>
    <w:p w:rsidR="00044DCF" w:rsidRPr="00044DCF" w:rsidRDefault="00044DCF" w:rsidP="00044DCF">
      <w:pPr>
        <w:pStyle w:val="NormalWeb"/>
        <w:numPr>
          <w:ilvl w:val="0"/>
          <w:numId w:val="4"/>
        </w:numPr>
        <w:spacing w:after="0"/>
        <w:jc w:val="both"/>
      </w:pPr>
      <w:r w:rsidRPr="00044DCF">
        <w:t>“Y como veo tu gran interés por ayudar a Nacha, desde ahora te vas a encargar de los preparativos para el banquete. Y cuidadito que te vea una mala cara o una lágrima, ¿me oíste?”</w:t>
      </w:r>
    </w:p>
    <w:p w:rsidR="00B9043C" w:rsidRDefault="00044DCF" w:rsidP="00B9043C">
      <w:pPr>
        <w:pStyle w:val="NormalWeb"/>
        <w:numPr>
          <w:ilvl w:val="0"/>
          <w:numId w:val="5"/>
        </w:numPr>
        <w:spacing w:after="0"/>
        <w:jc w:val="both"/>
      </w:pPr>
      <w:r w:rsidRPr="00044DCF">
        <w:t>“-No, no podría, necesito una respuesta en este momento: el amor no se piensa, se siente o no se siente. Yo soy hombre de pocas, pero muy firmes palabras. Le juro que tendrá mi amor por siempre ¿Qué hay del suyo? ¿Usted también lo siente por mí?”</w:t>
      </w:r>
      <w:r>
        <w:t xml:space="preserve"> </w:t>
      </w:r>
    </w:p>
    <w:p w:rsidR="00B9043C" w:rsidRDefault="00B9043C" w:rsidP="00B9043C">
      <w:pPr>
        <w:pStyle w:val="NormalWeb"/>
        <w:numPr>
          <w:ilvl w:val="0"/>
          <w:numId w:val="1"/>
        </w:numPr>
        <w:spacing w:after="0"/>
        <w:jc w:val="both"/>
        <w:rPr>
          <w:b/>
        </w:rPr>
      </w:pPr>
      <w:r w:rsidRPr="00B9043C">
        <w:rPr>
          <w:b/>
        </w:rPr>
        <w:t>¿Por qué crees que la obra se titula de esa manera?</w:t>
      </w:r>
    </w:p>
    <w:p w:rsidR="00B9043C" w:rsidRPr="00B9043C" w:rsidRDefault="00B9043C" w:rsidP="00B9043C">
      <w:pPr>
        <w:pStyle w:val="NormalWeb"/>
        <w:spacing w:after="0"/>
        <w:ind w:left="720"/>
        <w:jc w:val="both"/>
        <w:rPr>
          <w:b/>
        </w:rPr>
      </w:pPr>
    </w:p>
    <w:p w:rsidR="00B9043C" w:rsidRDefault="00B9043C" w:rsidP="00B9043C">
      <w:pPr>
        <w:pStyle w:val="NormalWeb"/>
        <w:numPr>
          <w:ilvl w:val="0"/>
          <w:numId w:val="1"/>
        </w:numPr>
        <w:spacing w:after="0"/>
        <w:jc w:val="both"/>
        <w:rPr>
          <w:b/>
        </w:rPr>
      </w:pPr>
      <w:r w:rsidRPr="00B9043C">
        <w:rPr>
          <w:b/>
        </w:rPr>
        <w:t>Comenta detalladamente el estilo de Laura Esquivel.</w:t>
      </w:r>
    </w:p>
    <w:p w:rsidR="00B9043C" w:rsidRDefault="00B9043C" w:rsidP="00B9043C">
      <w:pPr>
        <w:pStyle w:val="ListParagraph"/>
        <w:rPr>
          <w:b/>
        </w:rPr>
      </w:pPr>
    </w:p>
    <w:p w:rsidR="00B9043C" w:rsidRPr="00B9043C" w:rsidRDefault="00B9043C" w:rsidP="00B9043C">
      <w:pPr>
        <w:pStyle w:val="NormalWeb"/>
        <w:spacing w:after="0"/>
        <w:ind w:left="720"/>
        <w:jc w:val="both"/>
        <w:rPr>
          <w:b/>
        </w:rPr>
      </w:pPr>
    </w:p>
    <w:p w:rsidR="00B9043C" w:rsidRPr="00A52815" w:rsidRDefault="00B9043C" w:rsidP="00A52815">
      <w:pPr>
        <w:pStyle w:val="NormalWeb"/>
        <w:numPr>
          <w:ilvl w:val="0"/>
          <w:numId w:val="1"/>
        </w:numPr>
        <w:spacing w:after="0"/>
        <w:jc w:val="both"/>
        <w:rPr>
          <w:b/>
        </w:rPr>
      </w:pPr>
      <w:r w:rsidRPr="00B9043C">
        <w:rPr>
          <w:b/>
        </w:rPr>
        <w:t>¿Cómo se da el realismo mágico en la obra?</w:t>
      </w:r>
    </w:p>
    <w:sectPr w:rsidR="00B9043C" w:rsidRPr="00A52815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40A65"/>
    <w:multiLevelType w:val="multilevel"/>
    <w:tmpl w:val="74A43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CC7B7B"/>
    <w:multiLevelType w:val="multilevel"/>
    <w:tmpl w:val="E94C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D345CD"/>
    <w:multiLevelType w:val="multilevel"/>
    <w:tmpl w:val="E94C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995265"/>
    <w:multiLevelType w:val="multilevel"/>
    <w:tmpl w:val="64DA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2634EA"/>
    <w:multiLevelType w:val="multilevel"/>
    <w:tmpl w:val="4BBCC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4DCF"/>
    <w:rsid w:val="00044DCF"/>
    <w:rsid w:val="000961FE"/>
    <w:rsid w:val="0019576A"/>
    <w:rsid w:val="008069D2"/>
    <w:rsid w:val="009D7293"/>
    <w:rsid w:val="00A52815"/>
    <w:rsid w:val="00A67EC0"/>
    <w:rsid w:val="00A8250B"/>
    <w:rsid w:val="00B9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4DC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ListParagraph">
    <w:name w:val="List Paragraph"/>
    <w:basedOn w:val="Normal"/>
    <w:uiPriority w:val="34"/>
    <w:qFormat/>
    <w:rsid w:val="00B90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2015-05-29T17:28:00Z</cp:lastPrinted>
  <dcterms:created xsi:type="dcterms:W3CDTF">2014-05-29T13:14:00Z</dcterms:created>
  <dcterms:modified xsi:type="dcterms:W3CDTF">2016-06-08T22:43:00Z</dcterms:modified>
</cp:coreProperties>
</file>